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43D" w:rsidRPr="00BD70C2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70C2">
        <w:rPr>
          <w:rFonts w:ascii="Times New Roman" w:hAnsi="Times New Roman" w:cs="Times New Roman"/>
          <w:b/>
          <w:bCs/>
          <w:sz w:val="28"/>
          <w:szCs w:val="28"/>
        </w:rPr>
        <w:t>АННОТАЦИЯ РАБОЧЕЙ ПРОГРАММЫ ВХОДЯЩЕЙ В ОБРАЗОВАТЕЛЬНУЮ ПРОГРАММУ</w:t>
      </w:r>
    </w:p>
    <w:p w:rsidR="00526596" w:rsidRPr="00BD70C2" w:rsidRDefault="00454E77" w:rsidP="00526596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D70C2">
        <w:rPr>
          <w:rFonts w:ascii="Times New Roman" w:hAnsi="Times New Roman" w:cs="Times New Roman"/>
          <w:b/>
          <w:sz w:val="28"/>
          <w:szCs w:val="28"/>
        </w:rPr>
        <w:t>13.02.07</w:t>
      </w:r>
      <w:r w:rsidR="00526596" w:rsidRPr="00BD70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70C2">
        <w:rPr>
          <w:rFonts w:ascii="Times New Roman" w:hAnsi="Times New Roman" w:cs="Times New Roman"/>
          <w:b/>
          <w:sz w:val="28"/>
          <w:szCs w:val="28"/>
        </w:rPr>
        <w:t>Электроснабжение (по отраслям)</w:t>
      </w:r>
    </w:p>
    <w:p w:rsidR="00213A87" w:rsidRPr="00213A87" w:rsidRDefault="00694924" w:rsidP="00E721D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70C2">
        <w:rPr>
          <w:rFonts w:ascii="Times New Roman" w:hAnsi="Times New Roman" w:cs="Times New Roman"/>
          <w:b/>
          <w:sz w:val="28"/>
          <w:szCs w:val="28"/>
        </w:rPr>
        <w:t>дисциплин</w:t>
      </w:r>
      <w:r w:rsidR="00E721D2">
        <w:rPr>
          <w:rFonts w:ascii="Times New Roman" w:hAnsi="Times New Roman" w:cs="Times New Roman"/>
          <w:b/>
          <w:sz w:val="28"/>
          <w:szCs w:val="28"/>
        </w:rPr>
        <w:t>а</w:t>
      </w:r>
      <w:r w:rsidRPr="00BD70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3A87" w:rsidRPr="00213A87">
        <w:rPr>
          <w:rFonts w:ascii="Times New Roman" w:hAnsi="Times New Roman" w:cs="Times New Roman"/>
          <w:b/>
          <w:bCs/>
          <w:sz w:val="28"/>
          <w:szCs w:val="28"/>
        </w:rPr>
        <w:t>ОП 0</w:t>
      </w:r>
      <w:r w:rsidR="007102D9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213A87" w:rsidRPr="00213A8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102D9">
        <w:rPr>
          <w:rFonts w:ascii="Times New Roman" w:hAnsi="Times New Roman" w:cs="Times New Roman"/>
          <w:b/>
          <w:bCs/>
          <w:sz w:val="28"/>
          <w:szCs w:val="28"/>
        </w:rPr>
        <w:t>Основы экономики</w:t>
      </w:r>
    </w:p>
    <w:p w:rsidR="001A6B27" w:rsidRPr="001A6B27" w:rsidRDefault="001A6B27" w:rsidP="001A6B2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102D9" w:rsidRPr="007102D9" w:rsidRDefault="007102D9" w:rsidP="00E721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3207"/>
      <w:r w:rsidRPr="007102D9">
        <w:rPr>
          <w:rFonts w:ascii="Times New Roman" w:hAnsi="Times New Roman" w:cs="Times New Roman"/>
          <w:b/>
          <w:bCs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E721D2" w:rsidRDefault="007102D9" w:rsidP="00E72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02D9">
        <w:rPr>
          <w:rFonts w:ascii="Times New Roman" w:hAnsi="Times New Roman" w:cs="Times New Roman"/>
          <w:bCs/>
          <w:sz w:val="28"/>
          <w:szCs w:val="28"/>
        </w:rPr>
        <w:t xml:space="preserve">В результате изучения учебной дисциплины обучающийся должен </w:t>
      </w:r>
    </w:p>
    <w:p w:rsidR="007102D9" w:rsidRPr="007102D9" w:rsidRDefault="007102D9" w:rsidP="00E72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02D9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7102D9" w:rsidRPr="007102D9" w:rsidRDefault="007102D9" w:rsidP="00E721D2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02D9">
        <w:rPr>
          <w:rFonts w:ascii="Times New Roman" w:hAnsi="Times New Roman" w:cs="Times New Roman"/>
          <w:bCs/>
          <w:sz w:val="28"/>
          <w:szCs w:val="28"/>
        </w:rPr>
        <w:t>находить и использовать необходимую экономическую информацию;</w:t>
      </w:r>
    </w:p>
    <w:p w:rsidR="007102D9" w:rsidRPr="007102D9" w:rsidRDefault="007102D9" w:rsidP="00E721D2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02D9">
        <w:rPr>
          <w:rFonts w:ascii="Times New Roman" w:hAnsi="Times New Roman" w:cs="Times New Roman"/>
          <w:bCs/>
          <w:sz w:val="28"/>
          <w:szCs w:val="28"/>
        </w:rPr>
        <w:t>определять организационно-правовые формы организаций;</w:t>
      </w:r>
    </w:p>
    <w:p w:rsidR="007102D9" w:rsidRPr="007102D9" w:rsidRDefault="007102D9" w:rsidP="00E721D2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02D9">
        <w:rPr>
          <w:rFonts w:ascii="Times New Roman" w:hAnsi="Times New Roman" w:cs="Times New Roman"/>
          <w:bCs/>
          <w:sz w:val="28"/>
          <w:szCs w:val="28"/>
        </w:rPr>
        <w:t>определять состав материальных, трудовых и финансовых ресурсов организации;</w:t>
      </w:r>
    </w:p>
    <w:p w:rsidR="007102D9" w:rsidRPr="007102D9" w:rsidRDefault="007102D9" w:rsidP="00E721D2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02D9">
        <w:rPr>
          <w:rFonts w:ascii="Times New Roman" w:hAnsi="Times New Roman" w:cs="Times New Roman"/>
          <w:bCs/>
          <w:sz w:val="28"/>
          <w:szCs w:val="28"/>
        </w:rPr>
        <w:t>оформлять первичные документы по учету рабочего времени, выработки, заработной платы, простоев;</w:t>
      </w:r>
    </w:p>
    <w:p w:rsidR="007102D9" w:rsidRPr="007102D9" w:rsidRDefault="007102D9" w:rsidP="00E721D2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02D9">
        <w:rPr>
          <w:rFonts w:ascii="Times New Roman" w:hAnsi="Times New Roman" w:cs="Times New Roman"/>
          <w:bCs/>
          <w:sz w:val="28"/>
          <w:szCs w:val="28"/>
        </w:rPr>
        <w:t>рассчитывать основные технико-экономические показатели деятельности подразделения (организации).</w:t>
      </w:r>
    </w:p>
    <w:p w:rsidR="007102D9" w:rsidRDefault="007102D9" w:rsidP="00E72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02D9">
        <w:rPr>
          <w:rFonts w:ascii="Times New Roman" w:hAnsi="Times New Roman" w:cs="Times New Roman"/>
          <w:bCs/>
          <w:sz w:val="28"/>
          <w:szCs w:val="28"/>
        </w:rPr>
        <w:t xml:space="preserve">В результате освоения дисциплины студент должен </w:t>
      </w:r>
    </w:p>
    <w:p w:rsidR="007102D9" w:rsidRPr="007102D9" w:rsidRDefault="007102D9" w:rsidP="00E72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02D9">
        <w:rPr>
          <w:rFonts w:ascii="Times New Roman" w:hAnsi="Times New Roman" w:cs="Times New Roman"/>
          <w:b/>
          <w:bCs/>
          <w:sz w:val="28"/>
          <w:szCs w:val="28"/>
        </w:rPr>
        <w:t>знать</w:t>
      </w:r>
      <w:r w:rsidRPr="007102D9">
        <w:rPr>
          <w:rFonts w:ascii="Times New Roman" w:hAnsi="Times New Roman" w:cs="Times New Roman"/>
          <w:bCs/>
          <w:sz w:val="28"/>
          <w:szCs w:val="28"/>
        </w:rPr>
        <w:t xml:space="preserve">:  </w:t>
      </w:r>
    </w:p>
    <w:p w:rsidR="007102D9" w:rsidRPr="007102D9" w:rsidRDefault="007102D9" w:rsidP="00E721D2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02D9">
        <w:rPr>
          <w:rFonts w:ascii="Times New Roman" w:hAnsi="Times New Roman" w:cs="Times New Roman"/>
          <w:bCs/>
          <w:sz w:val="28"/>
          <w:szCs w:val="28"/>
        </w:rPr>
        <w:t>действующие законодательные и нормативные акты, регулирующие производственно-хозяйственную деятельность;</w:t>
      </w:r>
    </w:p>
    <w:p w:rsidR="007102D9" w:rsidRPr="007102D9" w:rsidRDefault="007102D9" w:rsidP="00E721D2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02D9">
        <w:rPr>
          <w:rFonts w:ascii="Times New Roman" w:hAnsi="Times New Roman" w:cs="Times New Roman"/>
          <w:bCs/>
          <w:sz w:val="28"/>
          <w:szCs w:val="28"/>
        </w:rPr>
        <w:t>основные технико-экономические показатели деятельности организации;</w:t>
      </w:r>
    </w:p>
    <w:p w:rsidR="007102D9" w:rsidRPr="007102D9" w:rsidRDefault="007102D9" w:rsidP="00E721D2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02D9">
        <w:rPr>
          <w:rFonts w:ascii="Times New Roman" w:hAnsi="Times New Roman" w:cs="Times New Roman"/>
          <w:bCs/>
          <w:sz w:val="28"/>
          <w:szCs w:val="28"/>
        </w:rPr>
        <w:t>методики расчета основных технико-экономических показателей деятельности организации;</w:t>
      </w:r>
    </w:p>
    <w:p w:rsidR="007102D9" w:rsidRPr="007102D9" w:rsidRDefault="007102D9" w:rsidP="00E721D2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02D9">
        <w:rPr>
          <w:rFonts w:ascii="Times New Roman" w:hAnsi="Times New Roman" w:cs="Times New Roman"/>
          <w:bCs/>
          <w:sz w:val="28"/>
          <w:szCs w:val="28"/>
        </w:rPr>
        <w:t>методы управления основными и оборотными средствами и оценки эффективности их использования;</w:t>
      </w:r>
    </w:p>
    <w:p w:rsidR="007102D9" w:rsidRPr="007102D9" w:rsidRDefault="007102D9" w:rsidP="00E721D2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02D9">
        <w:rPr>
          <w:rFonts w:ascii="Times New Roman" w:hAnsi="Times New Roman" w:cs="Times New Roman"/>
          <w:bCs/>
          <w:sz w:val="28"/>
          <w:szCs w:val="28"/>
        </w:rPr>
        <w:t xml:space="preserve">механизмы ценообразования на продукцию (услуги), формы оплаты труда в </w:t>
      </w:r>
      <w:r w:rsidR="00E721D2">
        <w:rPr>
          <w:rFonts w:ascii="Times New Roman" w:hAnsi="Times New Roman" w:cs="Times New Roman"/>
          <w:bCs/>
          <w:sz w:val="28"/>
          <w:szCs w:val="28"/>
        </w:rPr>
        <w:t>с</w:t>
      </w:r>
      <w:r w:rsidRPr="007102D9">
        <w:rPr>
          <w:rFonts w:ascii="Times New Roman" w:hAnsi="Times New Roman" w:cs="Times New Roman"/>
          <w:bCs/>
          <w:sz w:val="28"/>
          <w:szCs w:val="28"/>
        </w:rPr>
        <w:t>овременных условиях;</w:t>
      </w:r>
    </w:p>
    <w:p w:rsidR="007102D9" w:rsidRPr="007102D9" w:rsidRDefault="007102D9" w:rsidP="00E721D2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02D9">
        <w:rPr>
          <w:rFonts w:ascii="Times New Roman" w:hAnsi="Times New Roman" w:cs="Times New Roman"/>
          <w:bCs/>
          <w:sz w:val="28"/>
          <w:szCs w:val="28"/>
        </w:rPr>
        <w:t>основные принципы построения экономической системы организации;</w:t>
      </w:r>
    </w:p>
    <w:p w:rsidR="007102D9" w:rsidRPr="007102D9" w:rsidRDefault="007102D9" w:rsidP="00E721D2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02D9">
        <w:rPr>
          <w:rFonts w:ascii="Times New Roman" w:hAnsi="Times New Roman" w:cs="Times New Roman"/>
          <w:bCs/>
          <w:sz w:val="28"/>
          <w:szCs w:val="28"/>
        </w:rPr>
        <w:t>основы маркетинговой деятельности, менеджмента и принципы делового общения;</w:t>
      </w:r>
    </w:p>
    <w:p w:rsidR="007102D9" w:rsidRPr="007102D9" w:rsidRDefault="007102D9" w:rsidP="00E721D2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02D9">
        <w:rPr>
          <w:rFonts w:ascii="Times New Roman" w:hAnsi="Times New Roman" w:cs="Times New Roman"/>
          <w:bCs/>
          <w:sz w:val="28"/>
          <w:szCs w:val="28"/>
        </w:rPr>
        <w:t>основы организации работы коллектива, исполнителей;</w:t>
      </w:r>
    </w:p>
    <w:p w:rsidR="007102D9" w:rsidRPr="007102D9" w:rsidRDefault="007102D9" w:rsidP="00E721D2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02D9">
        <w:rPr>
          <w:rFonts w:ascii="Times New Roman" w:hAnsi="Times New Roman" w:cs="Times New Roman"/>
          <w:bCs/>
          <w:sz w:val="28"/>
          <w:szCs w:val="28"/>
        </w:rPr>
        <w:t>основы планирования, финансирования и кредитования организации;</w:t>
      </w:r>
    </w:p>
    <w:p w:rsidR="007102D9" w:rsidRPr="007102D9" w:rsidRDefault="007102D9" w:rsidP="00E721D2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02D9">
        <w:rPr>
          <w:rFonts w:ascii="Times New Roman" w:hAnsi="Times New Roman" w:cs="Times New Roman"/>
          <w:bCs/>
          <w:sz w:val="28"/>
          <w:szCs w:val="28"/>
        </w:rPr>
        <w:t>особенности менеджмента в области профессиональной деятельности;</w:t>
      </w:r>
    </w:p>
    <w:p w:rsidR="007102D9" w:rsidRPr="007102D9" w:rsidRDefault="007102D9" w:rsidP="00E721D2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02D9">
        <w:rPr>
          <w:rFonts w:ascii="Times New Roman" w:hAnsi="Times New Roman" w:cs="Times New Roman"/>
          <w:bCs/>
          <w:sz w:val="28"/>
          <w:szCs w:val="28"/>
        </w:rPr>
        <w:t>общую производственную и организационную структуру организации;</w:t>
      </w:r>
    </w:p>
    <w:p w:rsidR="007102D9" w:rsidRPr="007102D9" w:rsidRDefault="007102D9" w:rsidP="00E721D2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02D9">
        <w:rPr>
          <w:rFonts w:ascii="Times New Roman" w:hAnsi="Times New Roman" w:cs="Times New Roman"/>
          <w:bCs/>
          <w:sz w:val="28"/>
          <w:szCs w:val="28"/>
        </w:rPr>
        <w:t>современное состояние и перспективы развития отрасли, организацию хозяйствующих субъектов в рыночной экономике;</w:t>
      </w:r>
    </w:p>
    <w:p w:rsidR="007102D9" w:rsidRPr="007102D9" w:rsidRDefault="007102D9" w:rsidP="00E721D2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02D9">
        <w:rPr>
          <w:rFonts w:ascii="Times New Roman" w:hAnsi="Times New Roman" w:cs="Times New Roman"/>
          <w:bCs/>
          <w:sz w:val="28"/>
          <w:szCs w:val="28"/>
        </w:rPr>
        <w:t>состав материальных, трудовых и финансовых ресурсов организации, показатели их эффективного использования;</w:t>
      </w:r>
    </w:p>
    <w:p w:rsidR="007102D9" w:rsidRPr="007102D9" w:rsidRDefault="007102D9" w:rsidP="00E721D2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02D9">
        <w:rPr>
          <w:rFonts w:ascii="Times New Roman" w:hAnsi="Times New Roman" w:cs="Times New Roman"/>
          <w:bCs/>
          <w:sz w:val="28"/>
          <w:szCs w:val="28"/>
        </w:rPr>
        <w:t>способы экономии ресурсов, основные энерго- и материалосберегающие технологии;</w:t>
      </w:r>
    </w:p>
    <w:p w:rsidR="007102D9" w:rsidRPr="007102D9" w:rsidRDefault="007102D9" w:rsidP="00E721D2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02D9">
        <w:rPr>
          <w:rFonts w:ascii="Times New Roman" w:hAnsi="Times New Roman" w:cs="Times New Roman"/>
          <w:bCs/>
          <w:sz w:val="28"/>
          <w:szCs w:val="28"/>
        </w:rPr>
        <w:t>формы организации и оплаты труда.</w:t>
      </w:r>
    </w:p>
    <w:p w:rsidR="007102D9" w:rsidRPr="007102D9" w:rsidRDefault="007102D9" w:rsidP="007102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7102D9" w:rsidRPr="007102D9" w:rsidRDefault="007102D9" w:rsidP="007102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7102D9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Место учебной дисциплины в структуре основной профессиональной образовательной программы</w:t>
      </w:r>
      <w:r w:rsidRPr="007102D9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E721D2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бще</w:t>
      </w:r>
      <w:r w:rsidRPr="007102D9">
        <w:rPr>
          <w:rFonts w:ascii="Times New Roman" w:hAnsi="Times New Roman" w:cs="Times New Roman"/>
          <w:bCs/>
          <w:sz w:val="28"/>
          <w:szCs w:val="28"/>
        </w:rPr>
        <w:t>профессиональный цикл.</w:t>
      </w:r>
    </w:p>
    <w:p w:rsidR="00E721D2" w:rsidRDefault="00E721D2" w:rsidP="007102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7102D9" w:rsidRPr="007102D9" w:rsidRDefault="007102D9" w:rsidP="007102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7102D9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освоения содержания дисциплины.</w:t>
      </w:r>
    </w:p>
    <w:p w:rsidR="007102D9" w:rsidRPr="007102D9" w:rsidRDefault="007102D9" w:rsidP="00E72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02D9">
        <w:rPr>
          <w:rFonts w:ascii="Times New Roman" w:hAnsi="Times New Roman" w:cs="Times New Roman"/>
          <w:bCs/>
          <w:sz w:val="28"/>
          <w:szCs w:val="28"/>
        </w:rPr>
        <w:t>Процесс изучения дисциплины направлен на формирование у обучающегося следующих компетенций:</w:t>
      </w:r>
    </w:p>
    <w:p w:rsidR="007102D9" w:rsidRPr="007102D9" w:rsidRDefault="007102D9" w:rsidP="00E72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02D9">
        <w:rPr>
          <w:rFonts w:ascii="Times New Roman" w:hAnsi="Times New Roman" w:cs="Times New Roman"/>
          <w:bCs/>
          <w:sz w:val="28"/>
          <w:szCs w:val="28"/>
        </w:rPr>
        <w:t xml:space="preserve">ОК </w:t>
      </w:r>
      <w:r w:rsidR="00E721D2">
        <w:rPr>
          <w:rFonts w:ascii="Times New Roman" w:hAnsi="Times New Roman" w:cs="Times New Roman"/>
          <w:bCs/>
          <w:sz w:val="28"/>
          <w:szCs w:val="28"/>
        </w:rPr>
        <w:t>0</w:t>
      </w:r>
      <w:r w:rsidRPr="007102D9">
        <w:rPr>
          <w:rFonts w:ascii="Times New Roman" w:hAnsi="Times New Roman" w:cs="Times New Roman"/>
          <w:bCs/>
          <w:sz w:val="28"/>
          <w:szCs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7102D9" w:rsidRPr="007102D9" w:rsidRDefault="007102D9" w:rsidP="00E72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02D9">
        <w:rPr>
          <w:rFonts w:ascii="Times New Roman" w:hAnsi="Times New Roman" w:cs="Times New Roman"/>
          <w:bCs/>
          <w:sz w:val="28"/>
          <w:szCs w:val="28"/>
        </w:rPr>
        <w:t xml:space="preserve">ОК </w:t>
      </w:r>
      <w:r w:rsidR="00E721D2">
        <w:rPr>
          <w:rFonts w:ascii="Times New Roman" w:hAnsi="Times New Roman" w:cs="Times New Roman"/>
          <w:bCs/>
          <w:sz w:val="28"/>
          <w:szCs w:val="28"/>
        </w:rPr>
        <w:t>0</w:t>
      </w:r>
      <w:r w:rsidRPr="007102D9">
        <w:rPr>
          <w:rFonts w:ascii="Times New Roman" w:hAnsi="Times New Roman" w:cs="Times New Roman"/>
          <w:bCs/>
          <w:sz w:val="28"/>
          <w:szCs w:val="28"/>
        </w:rPr>
        <w:t>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  <w:r w:rsidR="00E721D2">
        <w:rPr>
          <w:rFonts w:ascii="Times New Roman" w:hAnsi="Times New Roman" w:cs="Times New Roman"/>
          <w:bCs/>
          <w:sz w:val="28"/>
          <w:szCs w:val="28"/>
        </w:rPr>
        <w:t>.</w:t>
      </w:r>
    </w:p>
    <w:p w:rsidR="007102D9" w:rsidRPr="007102D9" w:rsidRDefault="007102D9" w:rsidP="00E72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02D9">
        <w:rPr>
          <w:rFonts w:ascii="Times New Roman" w:hAnsi="Times New Roman" w:cs="Times New Roman"/>
          <w:bCs/>
          <w:sz w:val="28"/>
          <w:szCs w:val="28"/>
        </w:rPr>
        <w:t xml:space="preserve">ОК </w:t>
      </w:r>
      <w:r w:rsidR="00E721D2">
        <w:rPr>
          <w:rFonts w:ascii="Times New Roman" w:hAnsi="Times New Roman" w:cs="Times New Roman"/>
          <w:bCs/>
          <w:sz w:val="28"/>
          <w:szCs w:val="28"/>
        </w:rPr>
        <w:t>0</w:t>
      </w:r>
      <w:r w:rsidRPr="007102D9">
        <w:rPr>
          <w:rFonts w:ascii="Times New Roman" w:hAnsi="Times New Roman" w:cs="Times New Roman"/>
          <w:bCs/>
          <w:sz w:val="28"/>
          <w:szCs w:val="28"/>
        </w:rPr>
        <w:t>3. Принимать решения в стандартных и нестандартных ситуациях и нести за них ответственность</w:t>
      </w:r>
      <w:r w:rsidR="00E721D2">
        <w:rPr>
          <w:rFonts w:ascii="Times New Roman" w:hAnsi="Times New Roman" w:cs="Times New Roman"/>
          <w:bCs/>
          <w:sz w:val="28"/>
          <w:szCs w:val="28"/>
        </w:rPr>
        <w:t>.</w:t>
      </w:r>
    </w:p>
    <w:p w:rsidR="007102D9" w:rsidRPr="007102D9" w:rsidRDefault="007102D9" w:rsidP="00E72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02D9">
        <w:rPr>
          <w:rFonts w:ascii="Times New Roman" w:hAnsi="Times New Roman" w:cs="Times New Roman"/>
          <w:bCs/>
          <w:sz w:val="28"/>
          <w:szCs w:val="28"/>
        </w:rPr>
        <w:t>ОК</w:t>
      </w:r>
      <w:r w:rsidR="00E721D2">
        <w:rPr>
          <w:rFonts w:ascii="Times New Roman" w:hAnsi="Times New Roman" w:cs="Times New Roman"/>
          <w:bCs/>
          <w:sz w:val="28"/>
          <w:szCs w:val="28"/>
        </w:rPr>
        <w:t>0</w:t>
      </w:r>
      <w:r w:rsidRPr="007102D9">
        <w:rPr>
          <w:rFonts w:ascii="Times New Roman" w:hAnsi="Times New Roman" w:cs="Times New Roman"/>
          <w:bCs/>
          <w:sz w:val="28"/>
          <w:szCs w:val="28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7102D9" w:rsidRDefault="007102D9" w:rsidP="00E72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02D9">
        <w:rPr>
          <w:rFonts w:ascii="Times New Roman" w:hAnsi="Times New Roman" w:cs="Times New Roman"/>
          <w:bCs/>
          <w:sz w:val="28"/>
          <w:szCs w:val="28"/>
        </w:rPr>
        <w:t xml:space="preserve">ОК </w:t>
      </w:r>
      <w:r w:rsidR="00E721D2">
        <w:rPr>
          <w:rFonts w:ascii="Times New Roman" w:hAnsi="Times New Roman" w:cs="Times New Roman"/>
          <w:bCs/>
          <w:sz w:val="28"/>
          <w:szCs w:val="28"/>
        </w:rPr>
        <w:t>0</w:t>
      </w:r>
      <w:r w:rsidRPr="007102D9">
        <w:rPr>
          <w:rFonts w:ascii="Times New Roman" w:hAnsi="Times New Roman" w:cs="Times New Roman"/>
          <w:bCs/>
          <w:sz w:val="28"/>
          <w:szCs w:val="28"/>
        </w:rPr>
        <w:t>9. Ориентироваться в условиях частой смены технологий в профессиональной деятельности</w:t>
      </w:r>
      <w:r w:rsidR="00E721D2">
        <w:rPr>
          <w:rFonts w:ascii="Times New Roman" w:hAnsi="Times New Roman" w:cs="Times New Roman"/>
          <w:bCs/>
          <w:sz w:val="28"/>
          <w:szCs w:val="28"/>
        </w:rPr>
        <w:t>.</w:t>
      </w:r>
    </w:p>
    <w:p w:rsidR="007102D9" w:rsidRPr="007102D9" w:rsidRDefault="007102D9" w:rsidP="00E72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ОК.11</w:t>
      </w:r>
      <w:r w:rsidRPr="007102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102D9">
        <w:rPr>
          <w:rFonts w:ascii="Times New Roman" w:hAnsi="Times New Roman" w:cs="Times New Roman"/>
          <w:bCs/>
          <w:sz w:val="28"/>
          <w:szCs w:val="28"/>
        </w:rPr>
        <w:t>Планировать предпринимательскую деятельность в профессиональной сфере</w:t>
      </w:r>
      <w:r w:rsidR="00E721D2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0"/>
    <w:p w:rsidR="00FC3CE9" w:rsidRDefault="00FC3CE9" w:rsidP="00E72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CE9">
        <w:rPr>
          <w:rFonts w:ascii="Times New Roman" w:hAnsi="Times New Roman" w:cs="Times New Roman"/>
          <w:sz w:val="28"/>
          <w:szCs w:val="28"/>
        </w:rPr>
        <w:t>ПК 2.5. Разрабатывать и оформлять технологическую и отчетную документацию</w:t>
      </w:r>
      <w:r w:rsidR="00E721D2">
        <w:rPr>
          <w:rFonts w:ascii="Times New Roman" w:hAnsi="Times New Roman" w:cs="Times New Roman"/>
          <w:sz w:val="28"/>
          <w:szCs w:val="28"/>
        </w:rPr>
        <w:t>.</w:t>
      </w:r>
    </w:p>
    <w:p w:rsidR="00603E30" w:rsidRDefault="00603E30" w:rsidP="00E72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E30">
        <w:rPr>
          <w:rFonts w:ascii="Times New Roman" w:hAnsi="Times New Roman" w:cs="Times New Roman"/>
          <w:sz w:val="28"/>
          <w:szCs w:val="28"/>
        </w:rPr>
        <w:t>ПК 3.1. Планировать и организовывать работу по ремонту оборудования</w:t>
      </w:r>
      <w:r w:rsidR="00E721D2">
        <w:rPr>
          <w:rFonts w:ascii="Times New Roman" w:hAnsi="Times New Roman" w:cs="Times New Roman"/>
          <w:sz w:val="28"/>
          <w:szCs w:val="28"/>
        </w:rPr>
        <w:t>.</w:t>
      </w:r>
    </w:p>
    <w:p w:rsidR="00603E30" w:rsidRDefault="00603E30" w:rsidP="00E72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E30">
        <w:rPr>
          <w:rFonts w:ascii="Times New Roman" w:hAnsi="Times New Roman" w:cs="Times New Roman"/>
          <w:sz w:val="28"/>
          <w:szCs w:val="28"/>
        </w:rPr>
        <w:t>ПК 3.4. Оценивать затраты на выполнение работ по ремонту устройств электроснабжения</w:t>
      </w:r>
      <w:r w:rsidR="00E721D2">
        <w:rPr>
          <w:rFonts w:ascii="Times New Roman" w:hAnsi="Times New Roman" w:cs="Times New Roman"/>
          <w:sz w:val="28"/>
          <w:szCs w:val="28"/>
        </w:rPr>
        <w:t>.</w:t>
      </w:r>
    </w:p>
    <w:p w:rsidR="007102D9" w:rsidRDefault="007102D9" w:rsidP="00E721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02D9" w:rsidRDefault="007102D9" w:rsidP="009F285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72626" w:rsidRDefault="00B72626" w:rsidP="007102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B72626" w:rsidSect="00E721D2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0007"/>
    <w:multiLevelType w:val="hybridMultilevel"/>
    <w:tmpl w:val="88D27C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742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7DB029D"/>
    <w:multiLevelType w:val="hybridMultilevel"/>
    <w:tmpl w:val="C19AE5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90C3479"/>
    <w:multiLevelType w:val="hybridMultilevel"/>
    <w:tmpl w:val="8632D550"/>
    <w:lvl w:ilvl="0" w:tplc="0BB8CDEC">
      <w:numFmt w:val="bullet"/>
      <w:lvlText w:val="•"/>
      <w:lvlJc w:val="left"/>
      <w:pPr>
        <w:ind w:left="2121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BCA79A3"/>
    <w:multiLevelType w:val="hybridMultilevel"/>
    <w:tmpl w:val="566E387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32418"/>
    <w:multiLevelType w:val="hybridMultilevel"/>
    <w:tmpl w:val="DD92D0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3832B31"/>
    <w:multiLevelType w:val="hybridMultilevel"/>
    <w:tmpl w:val="42041C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B7E751C"/>
    <w:multiLevelType w:val="hybridMultilevel"/>
    <w:tmpl w:val="22EE47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3D30699"/>
    <w:multiLevelType w:val="hybridMultilevel"/>
    <w:tmpl w:val="82F8D73E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77B53E8"/>
    <w:multiLevelType w:val="hybridMultilevel"/>
    <w:tmpl w:val="860E5870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7F1821"/>
    <w:multiLevelType w:val="hybridMultilevel"/>
    <w:tmpl w:val="28FA49FE"/>
    <w:lvl w:ilvl="0" w:tplc="0BB8CDEC">
      <w:numFmt w:val="bullet"/>
      <w:lvlText w:val="•"/>
      <w:lvlJc w:val="left"/>
      <w:pPr>
        <w:ind w:left="1413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65405FC"/>
    <w:multiLevelType w:val="hybridMultilevel"/>
    <w:tmpl w:val="71681B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7FE4AE0"/>
    <w:multiLevelType w:val="hybridMultilevel"/>
    <w:tmpl w:val="6F9AF270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89038D6"/>
    <w:multiLevelType w:val="hybridMultilevel"/>
    <w:tmpl w:val="7A188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2470F"/>
    <w:multiLevelType w:val="hybridMultilevel"/>
    <w:tmpl w:val="9EB038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475ED"/>
    <w:multiLevelType w:val="hybridMultilevel"/>
    <w:tmpl w:val="8B1C5416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0A964A9"/>
    <w:multiLevelType w:val="hybridMultilevel"/>
    <w:tmpl w:val="D242A9C4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86DDD"/>
    <w:multiLevelType w:val="hybridMultilevel"/>
    <w:tmpl w:val="F92E0CE4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A1352"/>
    <w:multiLevelType w:val="hybridMultilevel"/>
    <w:tmpl w:val="A57E5F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39B1B8D"/>
    <w:multiLevelType w:val="hybridMultilevel"/>
    <w:tmpl w:val="55B0B02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066187"/>
    <w:multiLevelType w:val="hybridMultilevel"/>
    <w:tmpl w:val="6B66B904"/>
    <w:lvl w:ilvl="0" w:tplc="8384F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481492"/>
    <w:multiLevelType w:val="hybridMultilevel"/>
    <w:tmpl w:val="8D4E6FE0"/>
    <w:lvl w:ilvl="0" w:tplc="8384F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C07C88"/>
    <w:multiLevelType w:val="hybridMultilevel"/>
    <w:tmpl w:val="A336F98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0651E0A"/>
    <w:multiLevelType w:val="hybridMultilevel"/>
    <w:tmpl w:val="3F24AF7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D15A38"/>
    <w:multiLevelType w:val="hybridMultilevel"/>
    <w:tmpl w:val="ACF60F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322081"/>
    <w:multiLevelType w:val="hybridMultilevel"/>
    <w:tmpl w:val="670E2036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6893C5E"/>
    <w:multiLevelType w:val="hybridMultilevel"/>
    <w:tmpl w:val="3AEE4FB4"/>
    <w:lvl w:ilvl="0" w:tplc="205233B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76D50E9"/>
    <w:multiLevelType w:val="hybridMultilevel"/>
    <w:tmpl w:val="A0F8B5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132596137">
    <w:abstractNumId w:val="19"/>
  </w:num>
  <w:num w:numId="2" w16cid:durableId="19595950">
    <w:abstractNumId w:val="14"/>
  </w:num>
  <w:num w:numId="3" w16cid:durableId="1065684724">
    <w:abstractNumId w:val="22"/>
  </w:num>
  <w:num w:numId="4" w16cid:durableId="752238221">
    <w:abstractNumId w:val="24"/>
  </w:num>
  <w:num w:numId="5" w16cid:durableId="1078869731">
    <w:abstractNumId w:val="16"/>
  </w:num>
  <w:num w:numId="6" w16cid:durableId="2102603223">
    <w:abstractNumId w:val="26"/>
  </w:num>
  <w:num w:numId="7" w16cid:durableId="648096196">
    <w:abstractNumId w:val="8"/>
  </w:num>
  <w:num w:numId="8" w16cid:durableId="1973052424">
    <w:abstractNumId w:val="9"/>
  </w:num>
  <w:num w:numId="9" w16cid:durableId="1775395782">
    <w:abstractNumId w:val="12"/>
  </w:num>
  <w:num w:numId="10" w16cid:durableId="1014111312">
    <w:abstractNumId w:val="17"/>
  </w:num>
  <w:num w:numId="11" w16cid:durableId="1501962429">
    <w:abstractNumId w:val="25"/>
  </w:num>
  <w:num w:numId="12" w16cid:durableId="185991837">
    <w:abstractNumId w:val="27"/>
  </w:num>
  <w:num w:numId="13" w16cid:durableId="451094965">
    <w:abstractNumId w:val="5"/>
  </w:num>
  <w:num w:numId="14" w16cid:durableId="110444386">
    <w:abstractNumId w:val="1"/>
  </w:num>
  <w:num w:numId="15" w16cid:durableId="1966960099">
    <w:abstractNumId w:val="0"/>
  </w:num>
  <w:num w:numId="16" w16cid:durableId="1743797026">
    <w:abstractNumId w:val="15"/>
  </w:num>
  <w:num w:numId="17" w16cid:durableId="1631663532">
    <w:abstractNumId w:val="20"/>
  </w:num>
  <w:num w:numId="18" w16cid:durableId="1375427482">
    <w:abstractNumId w:val="4"/>
  </w:num>
  <w:num w:numId="19" w16cid:durableId="918101256">
    <w:abstractNumId w:val="23"/>
  </w:num>
  <w:num w:numId="20" w16cid:durableId="1502697806">
    <w:abstractNumId w:val="7"/>
  </w:num>
  <w:num w:numId="21" w16cid:durableId="334116491">
    <w:abstractNumId w:val="18"/>
  </w:num>
  <w:num w:numId="22" w16cid:durableId="1702245203">
    <w:abstractNumId w:val="13"/>
  </w:num>
  <w:num w:numId="23" w16cid:durableId="1102804287">
    <w:abstractNumId w:val="21"/>
  </w:num>
  <w:num w:numId="24" w16cid:durableId="990716903">
    <w:abstractNumId w:val="2"/>
  </w:num>
  <w:num w:numId="25" w16cid:durableId="1129400663">
    <w:abstractNumId w:val="10"/>
  </w:num>
  <w:num w:numId="26" w16cid:durableId="1274902734">
    <w:abstractNumId w:val="3"/>
  </w:num>
  <w:num w:numId="27" w16cid:durableId="1653363318">
    <w:abstractNumId w:val="6"/>
  </w:num>
  <w:num w:numId="28" w16cid:durableId="6743830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43D"/>
    <w:rsid w:val="0000043D"/>
    <w:rsid w:val="00050772"/>
    <w:rsid w:val="001732B2"/>
    <w:rsid w:val="001A6B27"/>
    <w:rsid w:val="001B528D"/>
    <w:rsid w:val="00213A87"/>
    <w:rsid w:val="0027536B"/>
    <w:rsid w:val="002B3EA8"/>
    <w:rsid w:val="003536E9"/>
    <w:rsid w:val="00392103"/>
    <w:rsid w:val="00425A9E"/>
    <w:rsid w:val="00454E77"/>
    <w:rsid w:val="00483A13"/>
    <w:rsid w:val="004F4482"/>
    <w:rsid w:val="00526596"/>
    <w:rsid w:val="00575030"/>
    <w:rsid w:val="005E2158"/>
    <w:rsid w:val="00603E30"/>
    <w:rsid w:val="006056DF"/>
    <w:rsid w:val="00692D88"/>
    <w:rsid w:val="00694924"/>
    <w:rsid w:val="007102D9"/>
    <w:rsid w:val="00787242"/>
    <w:rsid w:val="00792F06"/>
    <w:rsid w:val="0082346F"/>
    <w:rsid w:val="008406F7"/>
    <w:rsid w:val="00842832"/>
    <w:rsid w:val="0085757A"/>
    <w:rsid w:val="00920640"/>
    <w:rsid w:val="00937D49"/>
    <w:rsid w:val="009C56A8"/>
    <w:rsid w:val="009F2851"/>
    <w:rsid w:val="00A45748"/>
    <w:rsid w:val="00B720E6"/>
    <w:rsid w:val="00B72626"/>
    <w:rsid w:val="00BD70C2"/>
    <w:rsid w:val="00C74FB8"/>
    <w:rsid w:val="00CD0BDF"/>
    <w:rsid w:val="00D34C45"/>
    <w:rsid w:val="00D85A8B"/>
    <w:rsid w:val="00DD4BE2"/>
    <w:rsid w:val="00DF3E34"/>
    <w:rsid w:val="00E246D0"/>
    <w:rsid w:val="00E36FEF"/>
    <w:rsid w:val="00E644F8"/>
    <w:rsid w:val="00E721D2"/>
    <w:rsid w:val="00EB1CB9"/>
    <w:rsid w:val="00F63A8B"/>
    <w:rsid w:val="00FB253D"/>
    <w:rsid w:val="00FC3CE9"/>
    <w:rsid w:val="00FD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E21A7"/>
  <w15:docId w15:val="{F1C9949C-FA5C-4AF1-866F-8747335D6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3D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1A6B2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A6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2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5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6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0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97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17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2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92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82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564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55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1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1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2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5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5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0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0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6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5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4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5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8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7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61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0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39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61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8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67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29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27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Методический кабинет</cp:lastModifiedBy>
  <cp:revision>5</cp:revision>
  <dcterms:created xsi:type="dcterms:W3CDTF">2023-06-01T04:21:00Z</dcterms:created>
  <dcterms:modified xsi:type="dcterms:W3CDTF">2023-06-05T01:16:00Z</dcterms:modified>
</cp:coreProperties>
</file>