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74055A" w:rsidRDefault="0074055A" w:rsidP="0074055A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3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13.02.03 Электрические станции, сети и системы</w:t>
      </w:r>
    </w:p>
    <w:p w:rsidR="00AD2673" w:rsidRDefault="008854E4" w:rsidP="00AD2673">
      <w:pPr>
        <w:pStyle w:val="Default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производственной</w:t>
      </w:r>
      <w:r w:rsidR="00F92D16">
        <w:rPr>
          <w:rFonts w:ascii="TimesNewRoman,Bold" w:hAnsi="TimesNewRoman,Bold" w:cs="TimesNewRoman,Bold"/>
          <w:b/>
          <w:bCs/>
        </w:rPr>
        <w:t xml:space="preserve"> практики </w:t>
      </w:r>
      <w:r w:rsidR="00581D74">
        <w:rPr>
          <w:rFonts w:ascii="TimesNewRoman,Bold" w:hAnsi="TimesNewRoman,Bold" w:cs="TimesNewRoman,Bold"/>
          <w:b/>
          <w:bCs/>
        </w:rPr>
        <w:t>П</w:t>
      </w:r>
      <w:r w:rsidR="00F92D16">
        <w:rPr>
          <w:rFonts w:ascii="TimesNewRoman,Bold" w:hAnsi="TimesNewRoman,Bold" w:cs="TimesNewRoman,Bold"/>
          <w:b/>
          <w:bCs/>
        </w:rPr>
        <w:t>П. 0</w:t>
      </w:r>
      <w:r w:rsidR="006E0ABB">
        <w:rPr>
          <w:rFonts w:ascii="TimesNewRoman,Bold" w:hAnsi="TimesNewRoman,Bold" w:cs="TimesNewRoman,Bold"/>
          <w:b/>
          <w:bCs/>
        </w:rPr>
        <w:t>3</w:t>
      </w:r>
      <w:r w:rsidR="00F92D16">
        <w:rPr>
          <w:rFonts w:ascii="TimesNewRoman,Bold" w:hAnsi="TimesNewRoman,Bold" w:cs="TimesNewRoman,Bold"/>
          <w:b/>
          <w:bCs/>
        </w:rPr>
        <w:t xml:space="preserve">  </w:t>
      </w:r>
      <w:r w:rsidR="006E0ABB">
        <w:rPr>
          <w:rFonts w:ascii="TimesNewRoman,Bold" w:hAnsi="TimesNewRoman,Bold" w:cs="TimesNewRoman,Bold"/>
          <w:b/>
          <w:bCs/>
        </w:rPr>
        <w:t xml:space="preserve">ПМ. 03 </w:t>
      </w:r>
      <w:r w:rsidR="006E0ABB" w:rsidRPr="002D743F">
        <w:rPr>
          <w:rFonts w:ascii="TimesNewRoman,Bold" w:hAnsi="TimesNewRoman,Bold" w:cs="TimesNewRoman,Bold"/>
          <w:b/>
          <w:bCs/>
        </w:rPr>
        <w:t>Контроль и управление технологическими процессами</w:t>
      </w:r>
    </w:p>
    <w:p w:rsidR="008854E4" w:rsidRDefault="008854E4" w:rsidP="00C76FBA">
      <w:pPr>
        <w:pStyle w:val="Default"/>
        <w:ind w:firstLine="708"/>
        <w:rPr>
          <w:rFonts w:ascii="TimesNewRoman,Bold" w:hAnsi="TimesNewRoman,Bold" w:cs="TimesNewRoman,Bold"/>
          <w:b/>
          <w:bCs/>
        </w:rPr>
      </w:pPr>
    </w:p>
    <w:p w:rsidR="00F92D16" w:rsidRDefault="00F92D16" w:rsidP="008854E4">
      <w:pPr>
        <w:pStyle w:val="Default"/>
        <w:ind w:firstLine="426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Цели и задачи </w:t>
      </w:r>
      <w:r w:rsidR="00FE728B">
        <w:rPr>
          <w:rFonts w:ascii="TimesNewRoman,Bold" w:hAnsi="TimesNewRoman,Bold" w:cs="TimesNewRoman,Bold"/>
          <w:b/>
          <w:bCs/>
        </w:rPr>
        <w:t>производственной</w:t>
      </w:r>
      <w:r>
        <w:rPr>
          <w:rFonts w:ascii="TimesNewRoman,Bold" w:hAnsi="TimesNewRoman,Bold" w:cs="TimesNewRoman,Bold"/>
          <w:b/>
          <w:bCs/>
        </w:rPr>
        <w:t xml:space="preserve"> </w:t>
      </w:r>
      <w:r w:rsidRPr="003B47A7">
        <w:rPr>
          <w:rFonts w:ascii="TimesNewRoman,Bold" w:hAnsi="TimesNewRoman,Bold" w:cs="TimesNewRoman,Bold"/>
          <w:b/>
          <w:bCs/>
        </w:rPr>
        <w:t xml:space="preserve"> практик</w:t>
      </w:r>
      <w:r>
        <w:rPr>
          <w:rFonts w:ascii="TimesNewRoman,Bold" w:hAnsi="TimesNewRoman,Bold" w:cs="TimesNewRoman,Bold"/>
          <w:b/>
          <w:bCs/>
        </w:rPr>
        <w:t xml:space="preserve">и – требования к результатам </w:t>
      </w:r>
      <w:r w:rsidRPr="003B47A7">
        <w:rPr>
          <w:rFonts w:ascii="TimesNewRoman,Bold" w:hAnsi="TimesNewRoman,Bold" w:cs="TimesNewRoman,Bold"/>
          <w:b/>
          <w:bCs/>
        </w:rPr>
        <w:t xml:space="preserve">освоения программы </w:t>
      </w:r>
      <w:r w:rsidR="00FE728B">
        <w:rPr>
          <w:rFonts w:ascii="TimesNewRoman,Bold" w:hAnsi="TimesNewRoman,Bold" w:cs="TimesNewRoman,Bold"/>
          <w:b/>
          <w:bCs/>
        </w:rPr>
        <w:t xml:space="preserve">производственной </w:t>
      </w:r>
      <w:r w:rsidRPr="003B47A7">
        <w:rPr>
          <w:rFonts w:ascii="TimesNewRoman,Bold" w:hAnsi="TimesNewRoman,Bold" w:cs="TimesNewRoman,Bold"/>
          <w:b/>
          <w:bCs/>
        </w:rPr>
        <w:t>практики</w:t>
      </w:r>
      <w:r>
        <w:rPr>
          <w:rFonts w:ascii="TimesNewRoman,Bold" w:hAnsi="TimesNewRoman,Bold" w:cs="TimesNewRoman,Bold"/>
          <w:b/>
          <w:bCs/>
        </w:rPr>
        <w:t>.</w:t>
      </w:r>
    </w:p>
    <w:p w:rsidR="00581D74" w:rsidRPr="00AD2673" w:rsidRDefault="00581D74" w:rsidP="008854E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AD2673">
        <w:rPr>
          <w:rFonts w:ascii="TimesNewRoman" w:hAnsi="TimesNewRoman" w:cs="TimesNewRoman"/>
          <w:sz w:val="24"/>
          <w:szCs w:val="24"/>
        </w:rPr>
        <w:t>Производственная практика (по профилю специальности) направлена</w:t>
      </w:r>
    </w:p>
    <w:p w:rsidR="00F92D16" w:rsidRPr="00AD2673" w:rsidRDefault="00581D74" w:rsidP="00AD26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D2673">
        <w:rPr>
          <w:rFonts w:ascii="TimesNewRoman" w:hAnsi="TimesNewRoman" w:cs="TimesNewRoman"/>
          <w:sz w:val="24"/>
          <w:szCs w:val="24"/>
        </w:rPr>
        <w:t>на формирование у обучающихся общих и профессиональных компетенций,</w:t>
      </w:r>
      <w:r w:rsidR="00AD2673" w:rsidRPr="00AD2673">
        <w:rPr>
          <w:rFonts w:ascii="TimesNewRoman" w:hAnsi="TimesNewRoman" w:cs="TimesNewRoman"/>
          <w:sz w:val="24"/>
          <w:szCs w:val="24"/>
        </w:rPr>
        <w:t xml:space="preserve"> </w:t>
      </w:r>
      <w:r w:rsidRPr="00AD2673">
        <w:rPr>
          <w:rFonts w:ascii="TimesNewRoman" w:hAnsi="TimesNewRoman" w:cs="TimesNewRoman"/>
          <w:sz w:val="24"/>
          <w:szCs w:val="24"/>
        </w:rPr>
        <w:t>приобретение практического опыта и реализуется в рамках профессионального модуля программы подготовки специалистов среднего звена (ППССЗ) СПО по виду деятельности</w:t>
      </w:r>
      <w:r w:rsidR="00F92D16" w:rsidRPr="00AD2673">
        <w:rPr>
          <w:rFonts w:ascii="TimesNewRoman" w:hAnsi="TimesNewRoman" w:cs="TimesNewRoman"/>
          <w:sz w:val="24"/>
          <w:szCs w:val="24"/>
        </w:rPr>
        <w:t>:</w:t>
      </w:r>
      <w:r w:rsidR="00F92D16" w:rsidRPr="00AD2673">
        <w:rPr>
          <w:sz w:val="24"/>
          <w:szCs w:val="24"/>
        </w:rPr>
        <w:t xml:space="preserve"> </w:t>
      </w:r>
      <w:r w:rsidR="006E0ABB">
        <w:rPr>
          <w:rFonts w:ascii="Times New Roman" w:hAnsi="Times New Roman" w:cs="Times New Roman"/>
          <w:sz w:val="24"/>
          <w:szCs w:val="24"/>
        </w:rPr>
        <w:t>к</w:t>
      </w:r>
      <w:r w:rsidR="006E0ABB" w:rsidRPr="006E0ABB">
        <w:rPr>
          <w:rFonts w:ascii="Times New Roman" w:hAnsi="Times New Roman" w:cs="Times New Roman"/>
          <w:sz w:val="24"/>
          <w:szCs w:val="24"/>
        </w:rPr>
        <w:t>онтроль и управление технологическими процессами</w:t>
      </w:r>
      <w:r w:rsidR="00AD2673" w:rsidRPr="00AD2673">
        <w:rPr>
          <w:rFonts w:ascii="Times New Roman" w:hAnsi="Times New Roman" w:cs="Times New Roman"/>
          <w:sz w:val="24"/>
          <w:szCs w:val="24"/>
        </w:rPr>
        <w:t>.</w:t>
      </w:r>
    </w:p>
    <w:p w:rsidR="00581D74" w:rsidRPr="00746753" w:rsidRDefault="00581D74" w:rsidP="008854E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В ходе освоения программы производственной практики (по профилю</w:t>
      </w:r>
      <w:r w:rsidR="00AD2673">
        <w:rPr>
          <w:rFonts w:ascii="TimesNewRoman" w:hAnsi="TimesNewRoman" w:cs="TimesNewRoman"/>
          <w:sz w:val="24"/>
          <w:szCs w:val="24"/>
        </w:rPr>
        <w:t xml:space="preserve"> </w:t>
      </w:r>
      <w:r w:rsidRPr="003B47A7">
        <w:rPr>
          <w:rFonts w:ascii="TimesNewRoman" w:hAnsi="TimesNewRoman" w:cs="TimesNewRoman"/>
          <w:sz w:val="24"/>
          <w:szCs w:val="24"/>
        </w:rPr>
        <w:t>специальности) студент должен:</w:t>
      </w:r>
    </w:p>
    <w:p w:rsidR="00F92D16" w:rsidRPr="00AE34CC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42FC1">
        <w:rPr>
          <w:rFonts w:ascii="Times New Roman" w:hAnsi="Times New Roman" w:cs="Times New Roman"/>
          <w:bCs/>
          <w:i/>
          <w:sz w:val="24"/>
          <w:szCs w:val="24"/>
        </w:rPr>
        <w:t>иметь практический опыт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в</w:t>
      </w:r>
      <w:proofErr w:type="gramEnd"/>
      <w:r w:rsidRPr="00742FC1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6E0ABB" w:rsidRDefault="006E0ABB" w:rsidP="006E0AB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обслуживании</w:t>
      </w:r>
      <w:proofErr w:type="gram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контроля и управления производства, передачи и распределения электроэнергии с применением аппаратно-программных средств и комплексов; </w:t>
      </w:r>
    </w:p>
    <w:p w:rsidR="006E0ABB" w:rsidRDefault="006E0ABB" w:rsidP="006E0AB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оценке параметров качества передаваемой электроэнергии; </w:t>
      </w:r>
    </w:p>
    <w:p w:rsidR="006E0ABB" w:rsidRDefault="006E0ABB" w:rsidP="006E0AB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регулировании</w:t>
      </w:r>
      <w:proofErr w:type="gram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напряжения на подстанциях; </w:t>
      </w:r>
    </w:p>
    <w:p w:rsidR="006E0ABB" w:rsidRDefault="006E0ABB" w:rsidP="006E0AB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соблюдении</w:t>
      </w:r>
      <w:proofErr w:type="gram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выполнения оперативных переключений; </w:t>
      </w:r>
    </w:p>
    <w:p w:rsidR="006E0ABB" w:rsidRDefault="006E0ABB" w:rsidP="006E0AB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регулировании</w:t>
      </w:r>
      <w:proofErr w:type="gram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параметров работы электрооборудования; </w:t>
      </w:r>
    </w:p>
    <w:p w:rsidR="006E0ABB" w:rsidRPr="00270643" w:rsidRDefault="006E0ABB" w:rsidP="006E0AB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расчете</w:t>
      </w:r>
      <w:proofErr w:type="gram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технико-экономических показателей</w:t>
      </w: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E0ABB" w:rsidRPr="00742FC1" w:rsidRDefault="006E0ABB" w:rsidP="006E0A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C76FBA" w:rsidRDefault="006E0ABB" w:rsidP="006E0AB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включать и отключать системы контроля управления; </w:t>
      </w:r>
    </w:p>
    <w:p w:rsidR="006E0ABB" w:rsidRDefault="006E0ABB" w:rsidP="006E0AB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обслуживать и обеспечивать бесперебойную работу элементов систем контроля и управления, автоматических устройств регуляторов; </w:t>
      </w:r>
    </w:p>
    <w:p w:rsidR="006E0ABB" w:rsidRDefault="006E0ABB" w:rsidP="006E0AB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и корректировать параметры качества передаваемой электроэнергии; </w:t>
      </w:r>
    </w:p>
    <w:p w:rsidR="006E0ABB" w:rsidRDefault="006E0ABB" w:rsidP="006E0AB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оперативное управление режимами передачи; </w:t>
      </w:r>
    </w:p>
    <w:p w:rsidR="006E0ABB" w:rsidRDefault="006E0ABB" w:rsidP="006E0AB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измерять нагрузки и напряжения в различных точках сети; </w:t>
      </w:r>
    </w:p>
    <w:p w:rsidR="006E0ABB" w:rsidRDefault="006E0ABB" w:rsidP="006E0AB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средствами диспетчерского и технологического управления и системами контроля; </w:t>
      </w:r>
    </w:p>
    <w:p w:rsidR="006E0ABB" w:rsidRDefault="006E0ABB" w:rsidP="006E0AB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экономичный режим работы электрооборудования; </w:t>
      </w:r>
    </w:p>
    <w:p w:rsidR="006E0ABB" w:rsidRDefault="006E0ABB" w:rsidP="006E0AB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показатели использования электрооборудования; </w:t>
      </w:r>
    </w:p>
    <w:p w:rsidR="006E0ABB" w:rsidRDefault="006E0ABB" w:rsidP="006E0AB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выработку электроэнергии; </w:t>
      </w:r>
    </w:p>
    <w:p w:rsidR="006E0ABB" w:rsidRDefault="006E0ABB" w:rsidP="006E0AB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экономичность работы электрооборудования; </w:t>
      </w:r>
    </w:p>
    <w:p w:rsidR="006E0ABB" w:rsidRDefault="006E0ABB" w:rsidP="006E0AB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современные средства связи; </w:t>
      </w:r>
    </w:p>
    <w:p w:rsidR="006E0ABB" w:rsidRPr="00270643" w:rsidRDefault="006E0ABB" w:rsidP="006E0AB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состояние релейной защиты, электроавтоматики и сигнализации</w:t>
      </w: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E0ABB" w:rsidRPr="00742FC1" w:rsidRDefault="006E0ABB" w:rsidP="006E0A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6E0ABB" w:rsidRDefault="006E0ABB" w:rsidP="006E0AB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работы автоматических устройств управления и контроля; </w:t>
      </w:r>
    </w:p>
    <w:p w:rsidR="006E0ABB" w:rsidRDefault="006E0ABB" w:rsidP="006E0AB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потребителей электроэнергии; </w:t>
      </w:r>
    </w:p>
    <w:p w:rsidR="006E0ABB" w:rsidRDefault="006E0ABB" w:rsidP="006E0AB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технологический процесс производства электроэнергии; </w:t>
      </w:r>
    </w:p>
    <w:p w:rsidR="006E0ABB" w:rsidRDefault="006E0ABB" w:rsidP="006E0AB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уменьшения потерь передаваемой электроэнергии; </w:t>
      </w:r>
    </w:p>
    <w:p w:rsidR="00C76FBA" w:rsidRDefault="006E0ABB" w:rsidP="006E0AB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регулирования напряжения в узлах сети; </w:t>
      </w:r>
    </w:p>
    <w:p w:rsidR="006E0ABB" w:rsidRDefault="006E0ABB" w:rsidP="006E0AB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пределы отклонения частоты и напряжения; </w:t>
      </w:r>
    </w:p>
    <w:p w:rsidR="00C76FBA" w:rsidRDefault="006E0ABB" w:rsidP="006E0AB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инструкции по диспетчерскому управлению, ведению оперативных переговоров и записей; </w:t>
      </w:r>
    </w:p>
    <w:p w:rsidR="006E0ABB" w:rsidRDefault="006E0ABB" w:rsidP="006E0AB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оперативные схемы сетей; </w:t>
      </w:r>
    </w:p>
    <w:p w:rsidR="006E0ABB" w:rsidRDefault="006E0ABB" w:rsidP="006E0AB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параметры режимов работы электрооборудования; </w:t>
      </w:r>
    </w:p>
    <w:p w:rsidR="006E0ABB" w:rsidRDefault="006E0ABB" w:rsidP="006E0AB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методы расчета технических и экономических показателей работы; </w:t>
      </w:r>
    </w:p>
    <w:p w:rsidR="006E0ABB" w:rsidRPr="00270643" w:rsidRDefault="006E0ABB" w:rsidP="006E0AB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оптимальное распределение заданных нагрузок между агре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гатами</w:t>
      </w: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элементарные основы теплотехники</w:t>
      </w: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055A" w:rsidRDefault="0074055A" w:rsidP="008F2D62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F2D62" w:rsidRPr="008F2D62" w:rsidRDefault="0000043D" w:rsidP="008F2D62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 w:rsidRPr="002F3018">
        <w:rPr>
          <w:rFonts w:ascii="TimesNewRoman,Bold" w:hAnsi="TimesNewRoman,Bold" w:cs="TimesNewRoman,Bold"/>
          <w:b/>
          <w:bCs/>
          <w:sz w:val="24"/>
          <w:szCs w:val="24"/>
        </w:rPr>
        <w:t xml:space="preserve">Место </w:t>
      </w:r>
      <w:r w:rsidR="00D05EA4" w:rsidRPr="00D05EA4">
        <w:rPr>
          <w:rFonts w:ascii="TimesNewRoman,Bold" w:hAnsi="TimesNewRoman,Bold" w:cs="TimesNewRoman,Bold"/>
          <w:b/>
          <w:bCs/>
          <w:sz w:val="24"/>
          <w:szCs w:val="24"/>
        </w:rPr>
        <w:t>производственной</w:t>
      </w:r>
      <w:r w:rsidR="008F2D62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практики</w:t>
      </w:r>
      <w:r w:rsidRPr="002F3018">
        <w:rPr>
          <w:rFonts w:ascii="TimesNewRoman,Bold" w:hAnsi="TimesNewRoman,Bold" w:cs="TimesNewRoman,Bold"/>
          <w:b/>
          <w:bCs/>
          <w:sz w:val="24"/>
          <w:szCs w:val="24"/>
        </w:rPr>
        <w:t xml:space="preserve"> в структуре основной профессиональной образовательной</w:t>
      </w:r>
      <w:r w:rsidR="008F2D62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270643"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 w:rsidR="00FE728B" w:rsidRPr="00FE728B">
        <w:rPr>
          <w:rFonts w:ascii="TimesNewRoman" w:hAnsi="TimesNewRoman" w:cs="TimesNewRoman"/>
          <w:sz w:val="24"/>
          <w:szCs w:val="24"/>
        </w:rPr>
        <w:t>производственн</w:t>
      </w:r>
      <w:r w:rsidR="00FE728B">
        <w:rPr>
          <w:rFonts w:ascii="TimesNewRoman" w:hAnsi="TimesNewRoman" w:cs="TimesNewRoman"/>
          <w:sz w:val="24"/>
          <w:szCs w:val="24"/>
        </w:rPr>
        <w:t>ая</w:t>
      </w:r>
      <w:r w:rsidR="008F2D62">
        <w:rPr>
          <w:rFonts w:ascii="TimesNewRoman" w:hAnsi="TimesNewRoman" w:cs="TimesNewRoman"/>
          <w:sz w:val="24"/>
          <w:szCs w:val="24"/>
        </w:rPr>
        <w:t xml:space="preserve"> </w:t>
      </w:r>
      <w:r w:rsidR="008F2D62" w:rsidRPr="003B47A7">
        <w:rPr>
          <w:rFonts w:ascii="TimesNewRoman" w:hAnsi="TimesNewRoman" w:cs="TimesNewRoman"/>
          <w:sz w:val="24"/>
          <w:szCs w:val="24"/>
        </w:rPr>
        <w:t xml:space="preserve"> практика</w:t>
      </w:r>
      <w:r w:rsidR="008F2D62">
        <w:rPr>
          <w:rFonts w:ascii="TimesNewRoman" w:hAnsi="TimesNewRoman" w:cs="TimesNewRoman"/>
          <w:sz w:val="24"/>
          <w:szCs w:val="24"/>
        </w:rPr>
        <w:t xml:space="preserve">  относится к обязательной  части ОПОП.</w:t>
      </w:r>
      <w:r w:rsidR="008F2D62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8F2D62" w:rsidRPr="00076573">
        <w:rPr>
          <w:rFonts w:ascii="TimesNewRoman" w:hAnsi="TimesNewRoman" w:cs="TimesNewRoman"/>
          <w:sz w:val="24"/>
          <w:szCs w:val="24"/>
        </w:rPr>
        <w:t>Индекс</w:t>
      </w:r>
      <w:r w:rsidR="008F2D62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581D74">
        <w:rPr>
          <w:rFonts w:ascii="TimesNewRoman" w:hAnsi="TimesNewRoman" w:cs="TimesNewRoman"/>
          <w:sz w:val="24"/>
          <w:szCs w:val="24"/>
        </w:rPr>
        <w:t>П</w:t>
      </w:r>
      <w:r w:rsidR="008F2D62">
        <w:rPr>
          <w:rFonts w:ascii="TimesNewRoman" w:hAnsi="TimesNewRoman" w:cs="TimesNewRoman"/>
          <w:sz w:val="24"/>
          <w:szCs w:val="24"/>
        </w:rPr>
        <w:t>П.0</w:t>
      </w:r>
      <w:r w:rsidR="006E0ABB">
        <w:rPr>
          <w:rFonts w:ascii="TimesNewRoman" w:hAnsi="TimesNewRoman" w:cs="TimesNewRoman"/>
          <w:sz w:val="24"/>
          <w:szCs w:val="24"/>
        </w:rPr>
        <w:t>3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C76FBA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Требования к уровню освоения </w:t>
      </w:r>
      <w:r w:rsidR="00FE728B" w:rsidRPr="003B47A7">
        <w:rPr>
          <w:rFonts w:ascii="TimesNewRoman,Bold" w:hAnsi="TimesNewRoman,Bold" w:cs="TimesNewRoman,Bold"/>
          <w:b/>
          <w:bCs/>
        </w:rPr>
        <w:t xml:space="preserve">программы </w:t>
      </w:r>
      <w:r w:rsidR="00FE728B">
        <w:rPr>
          <w:rFonts w:ascii="TimesNewRoman,Bold" w:hAnsi="TimesNewRoman,Bold" w:cs="TimesNewRoman,Bold"/>
          <w:b/>
          <w:bCs/>
        </w:rPr>
        <w:t xml:space="preserve">производственной </w:t>
      </w:r>
      <w:r w:rsidR="00FE728B" w:rsidRPr="003B47A7">
        <w:rPr>
          <w:rFonts w:ascii="TimesNewRoman,Bold" w:hAnsi="TimesNewRoman,Bold" w:cs="TimesNewRoman,Bold"/>
          <w:b/>
          <w:bCs/>
        </w:rPr>
        <w:t>практики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00043D" w:rsidRDefault="0000043D" w:rsidP="008854E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Процесс </w:t>
      </w:r>
      <w:r w:rsidR="00FE728B" w:rsidRPr="00FE728B">
        <w:rPr>
          <w:rFonts w:ascii="TimesNewRoman" w:hAnsi="TimesNewRoman" w:cs="TimesNewRoman"/>
          <w:sz w:val="24"/>
          <w:szCs w:val="24"/>
        </w:rPr>
        <w:t xml:space="preserve">освоения программы производственной практики </w:t>
      </w:r>
      <w:r>
        <w:rPr>
          <w:rFonts w:ascii="TimesNewRoman" w:hAnsi="TimesNewRoman" w:cs="TimesNewRoman"/>
          <w:sz w:val="24"/>
          <w:szCs w:val="24"/>
        </w:rPr>
        <w:t xml:space="preserve">направлен на формирование </w:t>
      </w:r>
      <w:r w:rsidR="008854E4">
        <w:rPr>
          <w:rFonts w:ascii="TimesNewRoman" w:hAnsi="TimesNewRoman" w:cs="TimesNewRoman"/>
          <w:sz w:val="24"/>
          <w:szCs w:val="24"/>
        </w:rPr>
        <w:t>у обучающихся общих и профессиональных компетенций.</w:t>
      </w:r>
    </w:p>
    <w:p w:rsidR="00AE34CC" w:rsidRPr="001601A7" w:rsidRDefault="00AE34CC" w:rsidP="00C76FBA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Техник-</w:t>
      </w:r>
      <w:r>
        <w:rPr>
          <w:rFonts w:ascii="TimesNewRoman" w:hAnsi="TimesNewRoman" w:cs="TimesNewRoman"/>
          <w:sz w:val="24"/>
          <w:szCs w:val="24"/>
        </w:rPr>
        <w:t>электрик</w:t>
      </w:r>
      <w:r w:rsidRPr="001601A7">
        <w:rPr>
          <w:rFonts w:ascii="TimesNewRoman" w:hAnsi="TimesNewRoman" w:cs="TimesNewRoman"/>
          <w:sz w:val="24"/>
          <w:szCs w:val="24"/>
        </w:rPr>
        <w:t xml:space="preserve"> должен обладать общими компетенциями, включающими в себя способность: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AE34CC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AE34CC" w:rsidRPr="00166F2C" w:rsidRDefault="00AE34CC" w:rsidP="00C76FB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66F2C">
        <w:rPr>
          <w:rFonts w:ascii="Times New Roman" w:hAnsi="Times New Roman" w:cs="Times New Roman"/>
          <w:sz w:val="24"/>
          <w:szCs w:val="24"/>
        </w:rPr>
        <w:t>Техник-</w:t>
      </w:r>
      <w:r>
        <w:rPr>
          <w:rFonts w:ascii="Times New Roman" w:hAnsi="Times New Roman" w:cs="Times New Roman"/>
          <w:sz w:val="24"/>
          <w:szCs w:val="24"/>
        </w:rPr>
        <w:t xml:space="preserve">электрик </w:t>
      </w:r>
      <w:r w:rsidRPr="00166F2C">
        <w:rPr>
          <w:rFonts w:ascii="Times New Roman" w:hAnsi="Times New Roman" w:cs="Times New Roman"/>
          <w:sz w:val="24"/>
          <w:szCs w:val="24"/>
        </w:rPr>
        <w:t>должен обладать профессиональными компетенциями:</w:t>
      </w:r>
    </w:p>
    <w:p w:rsidR="006E0ABB" w:rsidRPr="00686C19" w:rsidRDefault="006E0ABB" w:rsidP="006E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C19">
        <w:rPr>
          <w:rFonts w:ascii="Times New Roman" w:hAnsi="Times New Roman" w:cs="Times New Roman"/>
          <w:sz w:val="24"/>
          <w:szCs w:val="24"/>
        </w:rPr>
        <w:t>ПК 3.1. Контролировать и регулировать параметры производства электроэнергии;</w:t>
      </w:r>
    </w:p>
    <w:p w:rsidR="006E0ABB" w:rsidRPr="00686C19" w:rsidRDefault="006E0ABB" w:rsidP="006E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C19">
        <w:rPr>
          <w:rFonts w:ascii="Times New Roman" w:hAnsi="Times New Roman" w:cs="Times New Roman"/>
          <w:sz w:val="24"/>
          <w:szCs w:val="24"/>
        </w:rPr>
        <w:t>ПК 3.2. Контролировать и регулировать параметры передачи электроэнергии;</w:t>
      </w:r>
    </w:p>
    <w:p w:rsidR="006E0ABB" w:rsidRPr="00686C19" w:rsidRDefault="006E0ABB" w:rsidP="006E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C19">
        <w:rPr>
          <w:rFonts w:ascii="Times New Roman" w:hAnsi="Times New Roman" w:cs="Times New Roman"/>
          <w:sz w:val="24"/>
          <w:szCs w:val="24"/>
        </w:rPr>
        <w:t>ПК 3.3. Контролировать распределение электроэнергии и управлять им;</w:t>
      </w:r>
    </w:p>
    <w:p w:rsidR="006E0ABB" w:rsidRPr="00686C19" w:rsidRDefault="006E0ABB" w:rsidP="006E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C19">
        <w:rPr>
          <w:rFonts w:ascii="Times New Roman" w:hAnsi="Times New Roman" w:cs="Times New Roman"/>
          <w:sz w:val="24"/>
          <w:szCs w:val="24"/>
        </w:rPr>
        <w:t>ПК 3.4. Оптимизировать технологические процессы в соответствии с нагрузкой на оборудование;</w:t>
      </w:r>
    </w:p>
    <w:p w:rsidR="006E0ABB" w:rsidRPr="008D1FAE" w:rsidRDefault="006E0ABB" w:rsidP="006E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C19">
        <w:rPr>
          <w:rFonts w:ascii="Times New Roman" w:hAnsi="Times New Roman" w:cs="Times New Roman"/>
          <w:sz w:val="24"/>
          <w:szCs w:val="24"/>
        </w:rPr>
        <w:t>ПК 3.5. Определять технико-экономические показа</w:t>
      </w:r>
      <w:r>
        <w:rPr>
          <w:rFonts w:ascii="Times New Roman" w:hAnsi="Times New Roman" w:cs="Times New Roman"/>
          <w:sz w:val="24"/>
          <w:szCs w:val="24"/>
        </w:rPr>
        <w:t>тели работы электрооборудования</w:t>
      </w:r>
      <w:r w:rsidRPr="0091611E">
        <w:rPr>
          <w:rFonts w:ascii="Times New Roman" w:hAnsi="Times New Roman" w:cs="Times New Roman"/>
          <w:sz w:val="24"/>
          <w:szCs w:val="24"/>
        </w:rPr>
        <w:t>.</w:t>
      </w:r>
    </w:p>
    <w:p w:rsidR="00CA6CAA" w:rsidRPr="00CA6CAA" w:rsidRDefault="00CA6CAA" w:rsidP="006E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CA6CAA" w:rsidRPr="00CA6CAA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A75"/>
    <w:multiLevelType w:val="hybridMultilevel"/>
    <w:tmpl w:val="11960B50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09675F"/>
    <w:multiLevelType w:val="hybridMultilevel"/>
    <w:tmpl w:val="0CE2BC04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765E6E"/>
    <w:multiLevelType w:val="hybridMultilevel"/>
    <w:tmpl w:val="B8D2FC76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0907E61"/>
    <w:multiLevelType w:val="hybridMultilevel"/>
    <w:tmpl w:val="2CD41790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A42F23"/>
    <w:multiLevelType w:val="hybridMultilevel"/>
    <w:tmpl w:val="2D7073A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4572F"/>
    <w:multiLevelType w:val="hybridMultilevel"/>
    <w:tmpl w:val="C720CB2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D35151"/>
    <w:multiLevelType w:val="hybridMultilevel"/>
    <w:tmpl w:val="A6CC9098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0975983"/>
    <w:multiLevelType w:val="hybridMultilevel"/>
    <w:tmpl w:val="7422B950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BC054D"/>
    <w:multiLevelType w:val="hybridMultilevel"/>
    <w:tmpl w:val="246A3CC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D2441"/>
    <w:multiLevelType w:val="hybridMultilevel"/>
    <w:tmpl w:val="33AA8E24"/>
    <w:lvl w:ilvl="0" w:tplc="97BA1F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8A12CF"/>
    <w:multiLevelType w:val="hybridMultilevel"/>
    <w:tmpl w:val="8EE0B7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AE53C5"/>
    <w:multiLevelType w:val="hybridMultilevel"/>
    <w:tmpl w:val="D7241C5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F551D"/>
    <w:multiLevelType w:val="hybridMultilevel"/>
    <w:tmpl w:val="1E10D06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D00D1"/>
    <w:multiLevelType w:val="hybridMultilevel"/>
    <w:tmpl w:val="F46217D8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C1D1517"/>
    <w:multiLevelType w:val="hybridMultilevel"/>
    <w:tmpl w:val="81728E9C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A9390B"/>
    <w:multiLevelType w:val="hybridMultilevel"/>
    <w:tmpl w:val="2C0C2A8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F2917"/>
    <w:multiLevelType w:val="hybridMultilevel"/>
    <w:tmpl w:val="352670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F2C44"/>
    <w:multiLevelType w:val="hybridMultilevel"/>
    <w:tmpl w:val="C73A915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B6E68"/>
    <w:multiLevelType w:val="hybridMultilevel"/>
    <w:tmpl w:val="CD5CF1EA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3165B8"/>
    <w:multiLevelType w:val="hybridMultilevel"/>
    <w:tmpl w:val="FF5C385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CB7441C"/>
    <w:multiLevelType w:val="hybridMultilevel"/>
    <w:tmpl w:val="64C669B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F752A6"/>
    <w:multiLevelType w:val="hybridMultilevel"/>
    <w:tmpl w:val="C2B89D3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4"/>
  </w:num>
  <w:num w:numId="4">
    <w:abstractNumId w:val="25"/>
  </w:num>
  <w:num w:numId="5">
    <w:abstractNumId w:val="7"/>
  </w:num>
  <w:num w:numId="6">
    <w:abstractNumId w:val="8"/>
  </w:num>
  <w:num w:numId="7">
    <w:abstractNumId w:val="4"/>
  </w:num>
  <w:num w:numId="8">
    <w:abstractNumId w:val="16"/>
  </w:num>
  <w:num w:numId="9">
    <w:abstractNumId w:val="23"/>
  </w:num>
  <w:num w:numId="10">
    <w:abstractNumId w:val="19"/>
  </w:num>
  <w:num w:numId="11">
    <w:abstractNumId w:val="12"/>
  </w:num>
  <w:num w:numId="12">
    <w:abstractNumId w:val="1"/>
  </w:num>
  <w:num w:numId="13">
    <w:abstractNumId w:val="5"/>
  </w:num>
  <w:num w:numId="14">
    <w:abstractNumId w:val="26"/>
  </w:num>
  <w:num w:numId="15">
    <w:abstractNumId w:val="10"/>
  </w:num>
  <w:num w:numId="16">
    <w:abstractNumId w:val="20"/>
  </w:num>
  <w:num w:numId="17">
    <w:abstractNumId w:val="18"/>
  </w:num>
  <w:num w:numId="18">
    <w:abstractNumId w:val="2"/>
  </w:num>
  <w:num w:numId="19">
    <w:abstractNumId w:val="11"/>
  </w:num>
  <w:num w:numId="20">
    <w:abstractNumId w:val="27"/>
  </w:num>
  <w:num w:numId="21">
    <w:abstractNumId w:val="3"/>
  </w:num>
  <w:num w:numId="22">
    <w:abstractNumId w:val="6"/>
  </w:num>
  <w:num w:numId="23">
    <w:abstractNumId w:val="13"/>
  </w:num>
  <w:num w:numId="24">
    <w:abstractNumId w:val="9"/>
  </w:num>
  <w:num w:numId="25">
    <w:abstractNumId w:val="15"/>
  </w:num>
  <w:num w:numId="26">
    <w:abstractNumId w:val="21"/>
  </w:num>
  <w:num w:numId="27">
    <w:abstractNumId w:val="0"/>
  </w:num>
  <w:num w:numId="28">
    <w:abstractNumId w:val="28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10D6F"/>
    <w:rsid w:val="00062219"/>
    <w:rsid w:val="00095E0E"/>
    <w:rsid w:val="001601CF"/>
    <w:rsid w:val="001671A4"/>
    <w:rsid w:val="00167FA7"/>
    <w:rsid w:val="00183750"/>
    <w:rsid w:val="001D73EB"/>
    <w:rsid w:val="00270643"/>
    <w:rsid w:val="002A01E3"/>
    <w:rsid w:val="002C2715"/>
    <w:rsid w:val="002F3018"/>
    <w:rsid w:val="003536E9"/>
    <w:rsid w:val="00456A76"/>
    <w:rsid w:val="00515F20"/>
    <w:rsid w:val="00581D74"/>
    <w:rsid w:val="006845A5"/>
    <w:rsid w:val="006E0ABB"/>
    <w:rsid w:val="0074055A"/>
    <w:rsid w:val="00742FC1"/>
    <w:rsid w:val="007624C5"/>
    <w:rsid w:val="00775BBF"/>
    <w:rsid w:val="007B5BA1"/>
    <w:rsid w:val="007F05F8"/>
    <w:rsid w:val="008854E4"/>
    <w:rsid w:val="008E12B9"/>
    <w:rsid w:val="008F2D62"/>
    <w:rsid w:val="00903ABD"/>
    <w:rsid w:val="00A45748"/>
    <w:rsid w:val="00AB49FA"/>
    <w:rsid w:val="00AD2673"/>
    <w:rsid w:val="00AE34CC"/>
    <w:rsid w:val="00B67CCF"/>
    <w:rsid w:val="00BF58DA"/>
    <w:rsid w:val="00C47473"/>
    <w:rsid w:val="00C76FBA"/>
    <w:rsid w:val="00C92CE3"/>
    <w:rsid w:val="00CA6CAA"/>
    <w:rsid w:val="00CD0BDF"/>
    <w:rsid w:val="00CF305D"/>
    <w:rsid w:val="00D05EA4"/>
    <w:rsid w:val="00D46917"/>
    <w:rsid w:val="00E36FEF"/>
    <w:rsid w:val="00EB6CCC"/>
    <w:rsid w:val="00ED0BA8"/>
    <w:rsid w:val="00F47578"/>
    <w:rsid w:val="00F47716"/>
    <w:rsid w:val="00F67645"/>
    <w:rsid w:val="00F92D16"/>
    <w:rsid w:val="00FE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customStyle="1" w:styleId="Default">
    <w:name w:val="Default"/>
    <w:rsid w:val="00742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74">
    <w:name w:val="c74"/>
    <w:basedOn w:val="a"/>
    <w:rsid w:val="0074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74055A"/>
  </w:style>
  <w:style w:type="paragraph" w:customStyle="1" w:styleId="c87">
    <w:name w:val="c87"/>
    <w:basedOn w:val="a"/>
    <w:rsid w:val="0074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74055A"/>
  </w:style>
  <w:style w:type="paragraph" w:customStyle="1" w:styleId="c83">
    <w:name w:val="c83"/>
    <w:basedOn w:val="a"/>
    <w:rsid w:val="0074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1BF84-30AE-477A-AAB8-E121B7FE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10</cp:revision>
  <dcterms:created xsi:type="dcterms:W3CDTF">2020-06-03T04:23:00Z</dcterms:created>
  <dcterms:modified xsi:type="dcterms:W3CDTF">2020-06-18T04:48:00Z</dcterms:modified>
</cp:coreProperties>
</file>