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13.02.01 Тепловые электрические станции 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ОП.0</w:t>
      </w:r>
      <w:r w:rsidR="00B67CCF">
        <w:rPr>
          <w:rFonts w:ascii="TimesNewRoman,Bold" w:hAnsi="TimesNewRoman,Bold" w:cs="TimesNewRoman,Bold"/>
          <w:b/>
          <w:bCs/>
          <w:sz w:val="24"/>
          <w:szCs w:val="24"/>
        </w:rPr>
        <w:t>8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B67CCF">
        <w:rPr>
          <w:rFonts w:ascii="TimesNewRoman,Bold" w:hAnsi="TimesNewRoman,Bold" w:cs="TimesNewRoman,Bold"/>
          <w:b/>
          <w:bCs/>
          <w:sz w:val="24"/>
          <w:szCs w:val="24"/>
        </w:rPr>
        <w:t>Правовые основы профессиональной деятельности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</w:p>
    <w:p w:rsidR="008B1BEF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8B1BEF" w:rsidRDefault="0000043D" w:rsidP="008B1BE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8B1BEF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B67CCF" w:rsidRDefault="00B67CCF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 оценивать результаты и последствия деятельности (бездействия) с правовой точки зрения; </w:t>
      </w:r>
    </w:p>
    <w:p w:rsidR="00AB49FA" w:rsidRPr="00AB49FA" w:rsidRDefault="00B67CCF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свои права в соответствии с гражданским, гражданским процессуальным и трудовым законодательством; использовать нормативные правовые акты, регламентирующие профессиональную деятельность</w:t>
      </w:r>
      <w:r w:rsidR="00AB49FA" w:rsidRPr="00AB49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BEF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8B1BEF" w:rsidRDefault="0000043D" w:rsidP="008B1BE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8B1BEF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B67CCF" w:rsidRDefault="00B67CCF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административных правонарушений и административной ответственности;</w:t>
      </w:r>
    </w:p>
    <w:p w:rsidR="00B67CCF" w:rsidRDefault="00B67CCF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классификацию, основные виды и правила составления нормативных правовых актов; </w:t>
      </w:r>
    </w:p>
    <w:p w:rsidR="00B67CCF" w:rsidRDefault="00B67CCF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защиты нарушенных прав и судебный порядок разрешения споров; </w:t>
      </w:r>
    </w:p>
    <w:p w:rsidR="00B67CCF" w:rsidRDefault="00B67CCF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организационно-правовые формы юридических лиц; </w:t>
      </w:r>
    </w:p>
    <w:p w:rsidR="00B67CCF" w:rsidRDefault="00B67CCF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положения Конституции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 </w:t>
      </w:r>
    </w:p>
    <w:p w:rsidR="00B67CCF" w:rsidRDefault="00B67CCF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дисциплинарной и материальной ответственности работника; </w:t>
      </w:r>
    </w:p>
    <w:p w:rsidR="00B67CCF" w:rsidRDefault="00B67CCF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правового регулирования в сфере профессиональной деятельности; </w:t>
      </w:r>
    </w:p>
    <w:p w:rsidR="00B67CCF" w:rsidRDefault="00B67CCF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заключения трудового договора и основания его прекращения; </w:t>
      </w:r>
    </w:p>
    <w:p w:rsidR="00B67CCF" w:rsidRDefault="00B67CCF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работников в сфере профессиональной деятельности; </w:t>
      </w:r>
    </w:p>
    <w:p w:rsidR="00B67CCF" w:rsidRDefault="00B67CCF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свободы человека и гражданина, механизмы их реализации; </w:t>
      </w:r>
    </w:p>
    <w:p w:rsidR="00B67CCF" w:rsidRDefault="00B67CCF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положение субъектов предпринимательской деятельности; </w:t>
      </w:r>
    </w:p>
    <w:p w:rsidR="00903ABD" w:rsidRPr="00903ABD" w:rsidRDefault="00B67CCF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государственного регулирования в обеспечении занятости населения</w:t>
      </w:r>
      <w:r w:rsidR="00903ABD"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00043D" w:rsidRDefault="0000043D" w:rsidP="008B1BE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  <w:proofErr w:type="gramEnd"/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Техник-теплотехник должен обладать общими компетенциями, включающими в себя способность: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1 . Понимать сущность и социальную значимость своей будущей профессии, проявлять к ней устойчивый интерес.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lastRenderedPageBreak/>
        <w:t>ОК 7. Брать на себя ответственность за работу членов команды (подчиненных), за результат выполнения заданий.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36FEF" w:rsidRPr="00166F2C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Техник-теплотехник должен обладать профессиональными компетенциями: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1.1. Проводить эксплуатационные работы на основном и вспомогательном оборудовании котельного цеха, топливоподачи и мазутного хозяйства.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1.2. Обеспечивать подготовку топлива к сжиганию.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1.3. Контролировать работу тепловой автоматики и контрольно-измерительных приборов в котельном цехе.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1.4. Проводить наладку и испытания основного и вспомогательного оборудования котельного цеха.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2.1. Проводить эксплуатационные работы на основном и вспомогательном оборудовании турбинного цеха.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2.2. Обеспечивать водный режим электрической станции.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2.3. Контролировать работу тепловой автоматики, контрольно-измерительных приборов, электрооборудования в турбинном цехе.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2.4. Проводить наладку и испытания основного и вспомогательного оборудования турбинного цеха.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3.1. Планировать и обеспечивать подготовительные работы по ремонту теплоэнергетического оборудования.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3.2. Определять причины неисправностей и отказов работы теплоэнергетического оборудования.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3.3. Проводить ремонтные работы и контролировать качество их выполнения.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4.1. Управлять параметрами производства тепловой энергии.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4.2. Определять технико-экономические показатели работы основного и вспомогательного оборудования ТЭС.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4.3. Оптимизировать технологические процессы.</w:t>
      </w:r>
    </w:p>
    <w:p w:rsidR="00AB49FA" w:rsidRPr="008D1FAE" w:rsidRDefault="00AB49FA" w:rsidP="00AB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5.1. Планировать работу производственного подразделения.</w:t>
      </w:r>
    </w:p>
    <w:p w:rsidR="00AB49FA" w:rsidRPr="008D1FAE" w:rsidRDefault="00AB49FA" w:rsidP="00AB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5.2. Проводить инструктажи и осуществлять допуск персонала к работам.</w:t>
      </w:r>
    </w:p>
    <w:p w:rsidR="00AB49FA" w:rsidRPr="008D1FAE" w:rsidRDefault="00AB49FA" w:rsidP="00AB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5.3. Контролировать состояние рабочих мест и оборудования на участке в соответствии с требованиями охраны труда.</w:t>
      </w:r>
    </w:p>
    <w:p w:rsidR="00AB49FA" w:rsidRPr="008D1FAE" w:rsidRDefault="00AB49FA" w:rsidP="00AB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5.4. Контролировать выполнение требований пожарной безопасности.</w:t>
      </w:r>
    </w:p>
    <w:p w:rsidR="00AB49FA" w:rsidRPr="008D1FAE" w:rsidRDefault="00AB49FA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748" w:rsidRDefault="00A45748" w:rsidP="00E36FEF">
      <w:pPr>
        <w:autoSpaceDE w:val="0"/>
        <w:autoSpaceDN w:val="0"/>
        <w:adjustRightInd w:val="0"/>
        <w:spacing w:after="0" w:line="240" w:lineRule="auto"/>
      </w:pPr>
    </w:p>
    <w:sectPr w:rsidR="00A45748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3536E9"/>
    <w:rsid w:val="007B5BA1"/>
    <w:rsid w:val="008B1BEF"/>
    <w:rsid w:val="00903ABD"/>
    <w:rsid w:val="00A45748"/>
    <w:rsid w:val="00A807EC"/>
    <w:rsid w:val="00AB49FA"/>
    <w:rsid w:val="00B67CCF"/>
    <w:rsid w:val="00CD0BDF"/>
    <w:rsid w:val="00CF305D"/>
    <w:rsid w:val="00D46917"/>
    <w:rsid w:val="00E36FEF"/>
    <w:rsid w:val="00F4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705</Words>
  <Characters>4023</Characters>
  <Application>Microsoft Office Word</Application>
  <DocSecurity>0</DocSecurity>
  <Lines>33</Lines>
  <Paragraphs>9</Paragraphs>
  <ScaleCrop>false</ScaleCrop>
  <Company>DVET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4</cp:revision>
  <dcterms:created xsi:type="dcterms:W3CDTF">2020-06-01T03:11:00Z</dcterms:created>
  <dcterms:modified xsi:type="dcterms:W3CDTF">2020-06-01T23:50:00Z</dcterms:modified>
</cp:coreProperties>
</file>